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仿宋" w:hAnsi="仿宋" w:eastAsia="仿宋" w:cs="仿宋"/>
          <w:i w:val="0"/>
          <w:iCs w:val="0"/>
          <w:caps w:val="0"/>
          <w:color w:val="444444"/>
          <w:spacing w:val="0"/>
          <w:sz w:val="28"/>
          <w:szCs w:val="28"/>
        </w:rPr>
      </w:pPr>
      <w:bookmarkStart w:id="0" w:name="_GoBack"/>
      <w:r>
        <w:rPr>
          <w:rFonts w:hint="eastAsia" w:ascii="仿宋" w:hAnsi="仿宋" w:eastAsia="仿宋" w:cs="仿宋"/>
          <w:i w:val="0"/>
          <w:iCs w:val="0"/>
          <w:caps w:val="0"/>
          <w:color w:val="444444"/>
          <w:spacing w:val="0"/>
          <w:sz w:val="28"/>
          <w:szCs w:val="28"/>
        </w:rPr>
        <w:t>附件</w:t>
      </w:r>
      <w:r>
        <w:rPr>
          <w:rFonts w:hint="eastAsia" w:ascii="仿宋" w:hAnsi="仿宋" w:eastAsia="仿宋" w:cs="仿宋"/>
          <w:i w:val="0"/>
          <w:iCs w:val="0"/>
          <w:caps w:val="0"/>
          <w:color w:val="444444"/>
          <w:spacing w:val="0"/>
          <w:sz w:val="28"/>
          <w:szCs w:val="28"/>
          <w:lang w:val="en-US" w:eastAsia="zh-CN"/>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rPr>
          <w:rFonts w:hint="eastAsia" w:ascii="仿宋" w:hAnsi="仿宋" w:eastAsia="仿宋" w:cs="仿宋"/>
          <w:i w:val="0"/>
          <w:iCs w:val="0"/>
          <w:caps w:val="0"/>
          <w:color w:val="444444"/>
          <w:spacing w:val="0"/>
          <w:sz w:val="28"/>
          <w:szCs w:val="28"/>
        </w:rPr>
      </w:pPr>
      <w:r>
        <w:rPr>
          <w:rStyle w:val="5"/>
          <w:rFonts w:hint="eastAsia" w:ascii="仿宋" w:hAnsi="仿宋" w:eastAsia="仿宋" w:cs="仿宋"/>
          <w:b/>
          <w:bCs/>
          <w:i w:val="0"/>
          <w:iCs w:val="0"/>
          <w:caps w:val="0"/>
          <w:color w:val="000000"/>
          <w:spacing w:val="0"/>
          <w:sz w:val="28"/>
          <w:szCs w:val="28"/>
        </w:rPr>
        <w:t>2023年全国硕士研究生招生考试应急信息填报方式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考生扫描二维码进入“陕西考试招生”小程序，进入小程序后请考生使用研究生考试报名时填写的证件号码及姓名验证通过后填报相关信息。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drawing>
          <wp:inline distT="0" distB="0" distL="114300" distR="114300">
            <wp:extent cx="1905000" cy="1976755"/>
            <wp:effectExtent l="0" t="0" r="0" b="4445"/>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4"/>
                    <a:stretch>
                      <a:fillRect/>
                    </a:stretch>
                  </pic:blipFill>
                  <pic:spPr>
                    <a:xfrm>
                      <a:off x="0" y="0"/>
                      <a:ext cx="1905000" cy="19767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“陕西考试招生”小程序二维码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如果无法识别图片二维码，可使用如下方式：打开手机微信APP，点击左下角“微信”，下拉屏幕，点击“搜索小程序”，输入“陕西考试招生”搜索，点击搜索结果中的“陕西考试招生（事业单位）”进入了官方微信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考生应急信息填报成功后进入“应急信息采集成功”界面。截图并保存，网上确认时作为一项资料提交给报考点。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为了方便及时了解考试招生相关动态。考生可以经常查阅陕西省教育考试院官网（网址：http://www.sneea.cn/）、关注“陕西考试招生”微信公众号和微博公众号。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drawing>
          <wp:inline distT="0" distB="0" distL="114300" distR="114300">
            <wp:extent cx="1784985" cy="2655570"/>
            <wp:effectExtent l="0" t="0" r="5715" b="11430"/>
            <wp:docPr id="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descr="IMG_268"/>
                    <pic:cNvPicPr>
                      <a:picLocks noChangeAspect="1"/>
                    </pic:cNvPicPr>
                  </pic:nvPicPr>
                  <pic:blipFill>
                    <a:blip r:embed="rId5"/>
                    <a:stretch>
                      <a:fillRect/>
                    </a:stretch>
                  </pic:blipFill>
                  <pic:spPr>
                    <a:xfrm>
                      <a:off x="0" y="0"/>
                      <a:ext cx="1784985" cy="26555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“应急信息采集成功”界面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drawing>
          <wp:inline distT="0" distB="0" distL="114300" distR="114300">
            <wp:extent cx="1956435" cy="1804035"/>
            <wp:effectExtent l="0" t="0" r="12065" b="12065"/>
            <wp:docPr id="1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IMG_269"/>
                    <pic:cNvPicPr>
                      <a:picLocks noChangeAspect="1"/>
                    </pic:cNvPicPr>
                  </pic:nvPicPr>
                  <pic:blipFill>
                    <a:blip r:embed="rId6"/>
                    <a:stretch>
                      <a:fillRect/>
                    </a:stretch>
                  </pic:blipFill>
                  <pic:spPr>
                    <a:xfrm>
                      <a:off x="0" y="0"/>
                      <a:ext cx="1956435" cy="18040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center"/>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“陕西考试招生”微信公众号二维码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44"/>
        <w:jc w:val="left"/>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如无法识别图片二维码，可使用如下方式：打开手机微信APP，点击左下角“微信”，然后点击顶部搜索框，搜索指定内容选择“公众号”，输入“陕西考试招生”，点击搜索结果中的“陕西考试招生（事业单位）”进入官方微信公众号。</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328BB"/>
    <w:rsid w:val="5E4B1454"/>
    <w:rsid w:val="6A032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2022-10-24T10:21:00Z</dcterms:created>
  <dc:creator>dell</dc:creator>
  <cp:lastModifiedBy>dell</cp:lastModifiedBy>
  <dcterms:modified xsi:type="dcterms:W3CDTF">2022-10-24T10:22:20Z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D556864104704374AAF3E1CE9D106BAE</vt:lpwstr>
  </property>
</Properties>
</file>